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E4" w:rsidRDefault="00065139">
      <w:r>
        <w:rPr>
          <w:noProof/>
        </w:rPr>
        <mc:AlternateContent>
          <mc:Choice Requires="wps">
            <w:drawing>
              <wp:anchor distT="0" distB="0" distL="114300" distR="114300" simplePos="0" relativeHeight="251660288" behindDoc="0" locked="0" layoutInCell="1" allowOverlap="1">
                <wp:simplePos x="0" y="0"/>
                <wp:positionH relativeFrom="column">
                  <wp:posOffset>3505835</wp:posOffset>
                </wp:positionH>
                <wp:positionV relativeFrom="paragraph">
                  <wp:posOffset>-42545</wp:posOffset>
                </wp:positionV>
                <wp:extent cx="3332480" cy="555625"/>
                <wp:effectExtent l="9525" t="5080" r="1079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555625"/>
                        </a:xfrm>
                        <a:prstGeom prst="rect">
                          <a:avLst/>
                        </a:prstGeom>
                        <a:solidFill>
                          <a:srgbClr val="FFFFFF"/>
                        </a:solidFill>
                        <a:ln w="9525">
                          <a:solidFill>
                            <a:srgbClr val="000000"/>
                          </a:solidFill>
                          <a:miter lim="800000"/>
                          <a:headEnd/>
                          <a:tailEnd/>
                        </a:ln>
                      </wps:spPr>
                      <wps:txbx>
                        <w:txbxContent>
                          <w:p w:rsidR="007219E4" w:rsidRPr="00081438" w:rsidRDefault="00C12D03" w:rsidP="007219E4">
                            <w:pPr>
                              <w:pStyle w:val="NoSpacing"/>
                              <w:rPr>
                                <w:highlight w:val="yellow"/>
                              </w:rPr>
                            </w:pPr>
                            <w:r w:rsidRPr="00081438">
                              <w:rPr>
                                <w:highlight w:val="yellow"/>
                              </w:rPr>
                              <w:t xml:space="preserve">Project Name:  </w:t>
                            </w:r>
                          </w:p>
                          <w:p w:rsidR="007219E4" w:rsidRDefault="00065139" w:rsidP="007219E4">
                            <w:pPr>
                              <w:pStyle w:val="NoSpacing"/>
                            </w:pPr>
                            <w:r w:rsidRPr="00081438">
                              <w:rPr>
                                <w:highlight w:val="yellow"/>
                              </w:rPr>
                              <w:t>Job Number:</w:t>
                            </w:r>
                            <w:r>
                              <w:t xml:space="preserve">     </w:t>
                            </w:r>
                          </w:p>
                          <w:p w:rsidR="007219E4" w:rsidRDefault="007219E4" w:rsidP="007219E4">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05pt;margin-top:-3.35pt;width:262.4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">
                <v:textbox>
                  <w:txbxContent>
                    <w:p w:rsidR="007219E4" w:rsidRPr="00081438" w:rsidRDefault="00C12D03" w:rsidP="007219E4">
                      <w:pPr>
                        <w:pStyle w:val="NoSpacing"/>
                        <w:rPr>
                          <w:highlight w:val="yellow"/>
                        </w:rPr>
                      </w:pPr>
                      <w:r w:rsidRPr="00081438">
                        <w:rPr>
                          <w:highlight w:val="yellow"/>
                        </w:rPr>
                        <w:t xml:space="preserve">Project Name:  </w:t>
                      </w:r>
                    </w:p>
                    <w:p w:rsidR="007219E4" w:rsidRDefault="00065139" w:rsidP="007219E4">
                      <w:pPr>
                        <w:pStyle w:val="NoSpacing"/>
                      </w:pPr>
                      <w:r w:rsidRPr="00081438">
                        <w:rPr>
                          <w:highlight w:val="yellow"/>
                        </w:rPr>
                        <w:t>Job Number:</w:t>
                      </w:r>
                      <w:r>
                        <w:t xml:space="preserve">     </w:t>
                      </w:r>
                    </w:p>
                    <w:p w:rsidR="007219E4" w:rsidRDefault="007219E4" w:rsidP="007219E4">
                      <w:pPr>
                        <w:pStyle w:val="NoSpacing"/>
                      </w:pPr>
                    </w:p>
                  </w:txbxContent>
                </v:textbox>
              </v:shape>
            </w:pict>
          </mc:Fallback>
        </mc:AlternateContent>
      </w:r>
      <w:r w:rsidR="009A2356">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-133350</wp:posOffset>
            </wp:positionV>
            <wp:extent cx="1841500" cy="1104900"/>
            <wp:effectExtent l="19050" t="0" r="6350" b="0"/>
            <wp:wrapTight wrapText="bothSides">
              <wp:wrapPolygon edited="0">
                <wp:start x="-223" y="0"/>
                <wp:lineTo x="-223" y="21228"/>
                <wp:lineTo x="21674" y="21228"/>
                <wp:lineTo x="21674" y="0"/>
                <wp:lineTo x="-223" y="0"/>
              </wp:wrapPolygon>
            </wp:wrapTight>
            <wp:docPr id="1" name="Picture 0" descr="MarionLogoSafetyShirt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LogoSafetyShirtB&amp;W.tif"/>
                    <pic:cNvPicPr/>
                  </pic:nvPicPr>
                  <pic:blipFill>
                    <a:blip r:embed="rId6" cstate="print"/>
                    <a:stretch>
                      <a:fillRect/>
                    </a:stretch>
                  </pic:blipFill>
                  <pic:spPr>
                    <a:xfrm>
                      <a:off x="0" y="0"/>
                      <a:ext cx="1841500" cy="1104900"/>
                    </a:xfrm>
                    <a:prstGeom prst="rect">
                      <a:avLst/>
                    </a:prstGeom>
                  </pic:spPr>
                </pic:pic>
              </a:graphicData>
            </a:graphic>
          </wp:anchor>
        </w:drawing>
      </w:r>
    </w:p>
    <w:p w:rsidR="009A2356" w:rsidRDefault="009A2356" w:rsidP="007219E4">
      <w:pPr>
        <w:pStyle w:val="NoSpacing"/>
        <w:jc w:val="center"/>
        <w:rPr>
          <w:b/>
          <w:sz w:val="36"/>
          <w:szCs w:val="36"/>
        </w:rPr>
      </w:pPr>
    </w:p>
    <w:p w:rsidR="00043C53" w:rsidRPr="007219E4" w:rsidRDefault="007219E4" w:rsidP="007219E4">
      <w:pPr>
        <w:pStyle w:val="NoSpacing"/>
        <w:jc w:val="center"/>
        <w:rPr>
          <w:b/>
          <w:sz w:val="36"/>
          <w:szCs w:val="36"/>
        </w:rPr>
      </w:pPr>
      <w:r w:rsidRPr="007219E4">
        <w:rPr>
          <w:b/>
          <w:sz w:val="36"/>
          <w:szCs w:val="36"/>
        </w:rPr>
        <w:t>SUBCONTRACTOR SAFETY PLAN CHECKLIST</w:t>
      </w:r>
    </w:p>
    <w:p w:rsidR="007219E4" w:rsidRDefault="007219E4" w:rsidP="007219E4">
      <w:pPr>
        <w:pStyle w:val="NoSpacing"/>
        <w:jc w:val="center"/>
      </w:pPr>
    </w:p>
    <w:p w:rsidR="007219E4" w:rsidRDefault="007219E4" w:rsidP="007219E4">
      <w:pPr>
        <w:pStyle w:val="NoSpacing"/>
        <w:jc w:val="center"/>
      </w:pPr>
    </w:p>
    <w:p w:rsidR="007219E4" w:rsidRDefault="007219E4" w:rsidP="00780F1C">
      <w:pPr>
        <w:pStyle w:val="NoSpacing"/>
      </w:pPr>
      <w:r>
        <w:t xml:space="preserve">Prior to beginning work on the project, the Subcontractor must submit a </w:t>
      </w:r>
      <w:r w:rsidR="00780F1C">
        <w:t xml:space="preserve">DETAILED SITE SPECIFIC SAFTY PLAN to the </w:t>
      </w:r>
      <w:r w:rsidR="00E221D1">
        <w:t>Marion</w:t>
      </w:r>
      <w:r w:rsidR="00780F1C">
        <w:t xml:space="preserve"> Project Superintendent.  The Site Specific Safety Plan is to be specific, addressing anticipated/ potential hazards that will be encountered while performing the contracted work.  The plan is to identify the procedures and methods for controlling the project-specific safety hazards identified and </w:t>
      </w:r>
      <w:r w:rsidR="00780F1C">
        <w:rPr>
          <w:u w:val="single"/>
        </w:rPr>
        <w:t>not referenced to your Safety Manual.</w:t>
      </w:r>
      <w:r w:rsidR="00780F1C">
        <w:t xml:space="preserve">  PLEASE DO NOT SEND YOUR SAFETY MANUAL.  Material Safety Data Sheets (MSDS) and an INDEX of the MSDS’s are to be submitted to the Marion Construction Company Project Superintendent </w:t>
      </w:r>
      <w:r w:rsidR="00E221D1">
        <w:t>prior to starting work.</w:t>
      </w:r>
      <w:r w:rsidR="00780F1C">
        <w:t xml:space="preserve">  The below Safety Plan Checklist is to assist the Subcontractor in identifying and developing a project-specific safety plan.  Please note that this checklist is not comprehensive and it is your responsibility to ensure that all the safety aspects of your work are covered.  This checklist is to be submitted to the Marion Construction Company’s main office before beginning work.  </w:t>
      </w:r>
      <w:bookmarkStart w:id="0" w:name="_GoBack"/>
      <w:bookmarkEnd w:id="0"/>
    </w:p>
    <w:p w:rsidR="00780F1C" w:rsidRDefault="00780F1C" w:rsidP="00780F1C">
      <w:pPr>
        <w:pStyle w:val="NoSpacing"/>
      </w:pPr>
    </w:p>
    <w:p w:rsidR="00780F1C" w:rsidRDefault="00780F1C" w:rsidP="00780F1C">
      <w:pPr>
        <w:pStyle w:val="NoSpacing"/>
      </w:pPr>
      <w:r>
        <w:t>Subcontractor:  _________________________________________</w:t>
      </w:r>
      <w:r>
        <w:tab/>
        <w:t>Date: __________________________</w:t>
      </w:r>
    </w:p>
    <w:p w:rsidR="00780F1C" w:rsidRDefault="00780F1C" w:rsidP="00780F1C">
      <w:pPr>
        <w:pStyle w:val="NoSpacing"/>
      </w:pPr>
      <w:r>
        <w:t>Specific Project/Task:  ________________________________________________________________________</w:t>
      </w:r>
    </w:p>
    <w:p w:rsidR="00780F1C" w:rsidRDefault="00780F1C" w:rsidP="00780F1C">
      <w:pPr>
        <w:pStyle w:val="NoSpacing"/>
      </w:pPr>
    </w:p>
    <w:p w:rsidR="00780F1C" w:rsidRDefault="00780F1C" w:rsidP="00780F1C">
      <w:pPr>
        <w:pStyle w:val="NoSpacing"/>
      </w:pPr>
      <w:r>
        <w:t>Potential Work Hazards Identified:</w:t>
      </w:r>
    </w:p>
    <w:p w:rsidR="00780F1C" w:rsidRDefault="00065139" w:rsidP="00780F1C">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-6985</wp:posOffset>
                </wp:positionV>
                <wp:extent cx="7009130" cy="782955"/>
                <wp:effectExtent l="13970" t="13335" r="635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130" cy="782955"/>
                        </a:xfrm>
                        <a:prstGeom prst="rect">
                          <a:avLst/>
                        </a:prstGeom>
                        <a:solidFill>
                          <a:srgbClr val="FFFFFF"/>
                        </a:solidFill>
                        <a:ln w="9525">
                          <a:solidFill>
                            <a:srgbClr val="000000"/>
                          </a:solidFill>
                          <a:miter lim="800000"/>
                          <a:headEnd/>
                          <a:tailEnd/>
                        </a:ln>
                      </wps:spPr>
                      <wps:txbx>
                        <w:txbxContent>
                          <w:p w:rsidR="00780F1C" w:rsidRDefault="00780F1C" w:rsidP="00780F1C">
                            <w:pPr>
                              <w:pStyle w:val="NoSpacing"/>
                            </w:pPr>
                            <w:r>
                              <w:sym w:font="Wingdings" w:char="F06F"/>
                            </w:r>
                            <w:r>
                              <w:t xml:space="preserve"> Chemical Hazards</w:t>
                            </w:r>
                            <w:r>
                              <w:tab/>
                            </w:r>
                            <w:r>
                              <w:sym w:font="Wingdings" w:char="F06F"/>
                            </w:r>
                            <w:r>
                              <w:t xml:space="preserve"> Fire Hazards</w:t>
                            </w:r>
                            <w:r>
                              <w:tab/>
                            </w:r>
                            <w:r>
                              <w:tab/>
                            </w:r>
                            <w:r>
                              <w:sym w:font="Wingdings" w:char="F06F"/>
                            </w:r>
                            <w:r>
                              <w:t xml:space="preserve"> Confined Space(s)</w:t>
                            </w:r>
                            <w:r>
                              <w:tab/>
                            </w:r>
                            <w:r>
                              <w:sym w:font="Wingdings" w:char="F06F"/>
                            </w:r>
                            <w:r>
                              <w:t xml:space="preserve"> Fall Hazards</w:t>
                            </w:r>
                            <w:r>
                              <w:tab/>
                            </w:r>
                            <w:r>
                              <w:tab/>
                            </w:r>
                            <w:r>
                              <w:sym w:font="Wingdings" w:char="F06F"/>
                            </w:r>
                            <w:r>
                              <w:t xml:space="preserve"> Electrical Hazards</w:t>
                            </w:r>
                          </w:p>
                          <w:p w:rsidR="00780F1C" w:rsidRDefault="00780F1C" w:rsidP="00780F1C">
                            <w:pPr>
                              <w:pStyle w:val="NoSpacing"/>
                            </w:pPr>
                            <w:r>
                              <w:sym w:font="Wingdings" w:char="F06F"/>
                            </w:r>
                            <w:r>
                              <w:t xml:space="preserve"> Silica Hazards</w:t>
                            </w:r>
                            <w:r>
                              <w:tab/>
                            </w:r>
                            <w:r>
                              <w:sym w:font="Wingdings" w:char="F06F"/>
                            </w:r>
                            <w:r>
                              <w:t xml:space="preserve"> Machine Guarding</w:t>
                            </w:r>
                            <w:r>
                              <w:tab/>
                            </w:r>
                            <w:r>
                              <w:sym w:font="Wingdings" w:char="F06F"/>
                            </w:r>
                            <w:r>
                              <w:t xml:space="preserve"> Welding/Cutting</w:t>
                            </w:r>
                            <w:r>
                              <w:tab/>
                            </w:r>
                            <w:r>
                              <w:sym w:font="Wingdings" w:char="F06F"/>
                            </w:r>
                            <w:r>
                              <w:t xml:space="preserve"> Scaffolding</w:t>
                            </w:r>
                            <w:r>
                              <w:tab/>
                            </w:r>
                            <w:r>
                              <w:tab/>
                            </w:r>
                            <w:r>
                              <w:sym w:font="Wingdings" w:char="F06F"/>
                            </w:r>
                            <w:r>
                              <w:t xml:space="preserve"> Floor/Wall Openings</w:t>
                            </w:r>
                          </w:p>
                          <w:p w:rsidR="00780F1C" w:rsidRDefault="00780F1C" w:rsidP="00780F1C">
                            <w:pPr>
                              <w:pStyle w:val="NoSpacing"/>
                            </w:pPr>
                            <w:r>
                              <w:sym w:font="Wingdings" w:char="F06F"/>
                            </w:r>
                            <w:r>
                              <w:t xml:space="preserve"> Traffic Control</w:t>
                            </w:r>
                            <w:r>
                              <w:tab/>
                            </w:r>
                            <w:r>
                              <w:sym w:font="Wingdings" w:char="F06F"/>
                            </w:r>
                            <w:r>
                              <w:t xml:space="preserve"> Leading Edge Work</w:t>
                            </w:r>
                            <w:r>
                              <w:tab/>
                            </w:r>
                            <w:r>
                              <w:sym w:font="Wingdings" w:char="F06F"/>
                            </w:r>
                            <w:r>
                              <w:t xml:space="preserve"> Asbestos Hazard</w:t>
                            </w:r>
                            <w:r>
                              <w:tab/>
                            </w:r>
                            <w:r>
                              <w:sym w:font="Wingdings" w:char="F06F"/>
                            </w:r>
                            <w:r>
                              <w:t xml:space="preserve"> Heavy Equipment</w:t>
                            </w:r>
                            <w:r>
                              <w:tab/>
                            </w:r>
                            <w:r>
                              <w:sym w:font="Wingdings" w:char="F06F"/>
                            </w:r>
                            <w:r>
                              <w:t xml:space="preserve"> Material Handling</w:t>
                            </w:r>
                          </w:p>
                          <w:p w:rsidR="00780F1C" w:rsidRDefault="00780F1C" w:rsidP="00780F1C">
                            <w:pPr>
                              <w:pStyle w:val="NoSpacing"/>
                            </w:pPr>
                            <w:r>
                              <w:sym w:font="Wingdings" w:char="F06F"/>
                            </w:r>
                            <w:r>
                              <w:t xml:space="preserve"> Roofing Hazards</w:t>
                            </w:r>
                            <w:r>
                              <w:tab/>
                            </w:r>
                            <w:r>
                              <w:sym w:font="Wingdings" w:char="F06F"/>
                            </w:r>
                            <w:r>
                              <w:t xml:space="preserve"> Lockout/</w:t>
                            </w:r>
                            <w:proofErr w:type="spellStart"/>
                            <w:r>
                              <w:t>Tagout</w:t>
                            </w:r>
                            <w:proofErr w:type="spellEnd"/>
                            <w:r>
                              <w:tab/>
                            </w:r>
                            <w:r>
                              <w:sym w:font="Wingdings" w:char="F06F"/>
                            </w:r>
                            <w:r>
                              <w:t xml:space="preserve"> Demolition</w:t>
                            </w:r>
                            <w:r>
                              <w:tab/>
                            </w:r>
                            <w:r>
                              <w:tab/>
                            </w:r>
                            <w:r>
                              <w:sym w:font="Wingdings" w:char="F06F"/>
                            </w:r>
                            <w:r>
                              <w:t xml:space="preserve"> Public Protection</w:t>
                            </w:r>
                            <w:r>
                              <w:tab/>
                            </w:r>
                            <w:r>
                              <w:sym w:font="Wingdings" w:char="F06F"/>
                            </w:r>
                            <w:r>
                              <w:t xml:space="preserve"> Excavation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9.2pt;margin-top:-.55pt;width:551.9pt;height:61.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">
                <v:textbox style="mso-fit-shape-to-text:t">
                  <w:txbxContent>
                    <w:p w:rsidR="00780F1C" w:rsidRDefault="00780F1C" w:rsidP="00780F1C">
                      <w:pPr>
                        <w:pStyle w:val="NoSpacing"/>
                      </w:pPr>
                      <w:r>
                        <w:sym w:font="Wingdings" w:char="F06F"/>
                      </w:r>
                      <w:r>
                        <w:t xml:space="preserve"> Chemical Hazards</w:t>
                      </w:r>
                      <w:r>
                        <w:tab/>
                      </w:r>
                      <w:r>
                        <w:sym w:font="Wingdings" w:char="F06F"/>
                      </w:r>
                      <w:r>
                        <w:t xml:space="preserve"> Fire Hazards</w:t>
                      </w:r>
                      <w:r>
                        <w:tab/>
                      </w:r>
                      <w:r>
                        <w:tab/>
                      </w:r>
                      <w:r>
                        <w:sym w:font="Wingdings" w:char="F06F"/>
                      </w:r>
                      <w:r>
                        <w:t xml:space="preserve"> Confined Space(s)</w:t>
                      </w:r>
                      <w:r>
                        <w:tab/>
                      </w:r>
                      <w:r>
                        <w:sym w:font="Wingdings" w:char="F06F"/>
                      </w:r>
                      <w:r>
                        <w:t xml:space="preserve"> Fall Hazards</w:t>
                      </w:r>
                      <w:r>
                        <w:tab/>
                      </w:r>
                      <w:r>
                        <w:tab/>
                      </w:r>
                      <w:r>
                        <w:sym w:font="Wingdings" w:char="F06F"/>
                      </w:r>
                      <w:r>
                        <w:t xml:space="preserve"> Electrical Hazards</w:t>
                      </w:r>
                    </w:p>
                    <w:p w:rsidR="00780F1C" w:rsidRDefault="00780F1C" w:rsidP="00780F1C">
                      <w:pPr>
                        <w:pStyle w:val="NoSpacing"/>
                      </w:pPr>
                      <w:r>
                        <w:sym w:font="Wingdings" w:char="F06F"/>
                      </w:r>
                      <w:r>
                        <w:t xml:space="preserve"> Silica Hazards</w:t>
                      </w:r>
                      <w:r>
                        <w:tab/>
                      </w:r>
                      <w:r>
                        <w:sym w:font="Wingdings" w:char="F06F"/>
                      </w:r>
                      <w:r>
                        <w:t xml:space="preserve"> Machine Guarding</w:t>
                      </w:r>
                      <w:r>
                        <w:tab/>
                      </w:r>
                      <w:r>
                        <w:sym w:font="Wingdings" w:char="F06F"/>
                      </w:r>
                      <w:r>
                        <w:t xml:space="preserve"> Welding/Cutting</w:t>
                      </w:r>
                      <w:r>
                        <w:tab/>
                      </w:r>
                      <w:r>
                        <w:sym w:font="Wingdings" w:char="F06F"/>
                      </w:r>
                      <w:r>
                        <w:t xml:space="preserve"> Scaffolding</w:t>
                      </w:r>
                      <w:r>
                        <w:tab/>
                      </w:r>
                      <w:r>
                        <w:tab/>
                      </w:r>
                      <w:r>
                        <w:sym w:font="Wingdings" w:char="F06F"/>
                      </w:r>
                      <w:r>
                        <w:t xml:space="preserve"> Floor/Wall Openings</w:t>
                      </w:r>
                    </w:p>
                    <w:p w:rsidR="00780F1C" w:rsidRDefault="00780F1C" w:rsidP="00780F1C">
                      <w:pPr>
                        <w:pStyle w:val="NoSpacing"/>
                      </w:pPr>
                      <w:r>
                        <w:sym w:font="Wingdings" w:char="F06F"/>
                      </w:r>
                      <w:r>
                        <w:t xml:space="preserve"> Traffic Control</w:t>
                      </w:r>
                      <w:r>
                        <w:tab/>
                      </w:r>
                      <w:r>
                        <w:sym w:font="Wingdings" w:char="F06F"/>
                      </w:r>
                      <w:r>
                        <w:t xml:space="preserve"> Leading Edge Work</w:t>
                      </w:r>
                      <w:r>
                        <w:tab/>
                      </w:r>
                      <w:r>
                        <w:sym w:font="Wingdings" w:char="F06F"/>
                      </w:r>
                      <w:r>
                        <w:t xml:space="preserve"> Asbestos Hazard</w:t>
                      </w:r>
                      <w:r>
                        <w:tab/>
                      </w:r>
                      <w:r>
                        <w:sym w:font="Wingdings" w:char="F06F"/>
                      </w:r>
                      <w:r>
                        <w:t xml:space="preserve"> Heavy Equipment</w:t>
                      </w:r>
                      <w:r>
                        <w:tab/>
                      </w:r>
                      <w:r>
                        <w:sym w:font="Wingdings" w:char="F06F"/>
                      </w:r>
                      <w:r>
                        <w:t xml:space="preserve"> Material Handling</w:t>
                      </w:r>
                    </w:p>
                    <w:p w:rsidR="00780F1C" w:rsidRDefault="00780F1C" w:rsidP="00780F1C">
                      <w:pPr>
                        <w:pStyle w:val="NoSpacing"/>
                      </w:pPr>
                      <w:r>
                        <w:sym w:font="Wingdings" w:char="F06F"/>
                      </w:r>
                      <w:r>
                        <w:t xml:space="preserve"> Roofing Hazards</w:t>
                      </w:r>
                      <w:r>
                        <w:tab/>
                      </w:r>
                      <w:r>
                        <w:sym w:font="Wingdings" w:char="F06F"/>
                      </w:r>
                      <w:r>
                        <w:t xml:space="preserve"> Lockout/</w:t>
                      </w:r>
                      <w:proofErr w:type="spellStart"/>
                      <w:r>
                        <w:t>Tagout</w:t>
                      </w:r>
                      <w:proofErr w:type="spellEnd"/>
                      <w:r>
                        <w:tab/>
                      </w:r>
                      <w:r>
                        <w:sym w:font="Wingdings" w:char="F06F"/>
                      </w:r>
                      <w:r>
                        <w:t xml:space="preserve"> Demolition</w:t>
                      </w:r>
                      <w:r>
                        <w:tab/>
                      </w:r>
                      <w:r>
                        <w:tab/>
                      </w:r>
                      <w:r>
                        <w:sym w:font="Wingdings" w:char="F06F"/>
                      </w:r>
                      <w:r>
                        <w:t xml:space="preserve"> Public Protection</w:t>
                      </w:r>
                      <w:r>
                        <w:tab/>
                      </w:r>
                      <w:r>
                        <w:sym w:font="Wingdings" w:char="F06F"/>
                      </w:r>
                      <w:r>
                        <w:t xml:space="preserve"> Excavation</w:t>
                      </w:r>
                    </w:p>
                  </w:txbxContent>
                </v:textbox>
              </v:shape>
            </w:pict>
          </mc:Fallback>
        </mc:AlternateContent>
      </w:r>
    </w:p>
    <w:p w:rsidR="00780F1C" w:rsidRPr="00780F1C" w:rsidRDefault="00780F1C" w:rsidP="00780F1C"/>
    <w:p w:rsidR="00780F1C" w:rsidRDefault="00780F1C" w:rsidP="00780F1C"/>
    <w:p w:rsidR="00047F61" w:rsidRDefault="00047F61" w:rsidP="00047F61">
      <w:pPr>
        <w:pStyle w:val="NoSpacing"/>
      </w:pPr>
    </w:p>
    <w:p w:rsidR="00047F61" w:rsidRDefault="009A2356" w:rsidP="00047F61">
      <w:pPr>
        <w:pStyle w:val="NoSpacing"/>
      </w:pPr>
      <w:r>
        <w:t>PPE Required for Hazards Identif</w:t>
      </w:r>
      <w:r w:rsidR="00047F61">
        <w:t>ied:</w:t>
      </w:r>
    </w:p>
    <w:p w:rsidR="00047F61" w:rsidRDefault="00065139" w:rsidP="00047F61">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-125730</wp:posOffset>
                </wp:positionH>
                <wp:positionV relativeFrom="paragraph">
                  <wp:posOffset>5080</wp:posOffset>
                </wp:positionV>
                <wp:extent cx="7013575" cy="486410"/>
                <wp:effectExtent l="7620" t="9525" r="825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486410"/>
                        </a:xfrm>
                        <a:prstGeom prst="rect">
                          <a:avLst/>
                        </a:prstGeom>
                        <a:solidFill>
                          <a:srgbClr val="FFFFFF"/>
                        </a:solidFill>
                        <a:ln w="9525">
                          <a:solidFill>
                            <a:srgbClr val="000000"/>
                          </a:solidFill>
                          <a:miter lim="800000"/>
                          <a:headEnd/>
                          <a:tailEnd/>
                        </a:ln>
                      </wps:spPr>
                      <wps:txbx>
                        <w:txbxContent>
                          <w:p w:rsidR="00047F61" w:rsidRDefault="00047F61" w:rsidP="00047F61">
                            <w:pPr>
                              <w:pStyle w:val="NoSpacing"/>
                            </w:pPr>
                            <w:r>
                              <w:sym w:font="Wingdings" w:char="F06F"/>
                            </w:r>
                            <w:r>
                              <w:t xml:space="preserve"> Hard Had</w:t>
                            </w:r>
                            <w:r>
                              <w:tab/>
                            </w:r>
                            <w:r>
                              <w:sym w:font="Wingdings" w:char="F06F"/>
                            </w:r>
                            <w:r>
                              <w:t xml:space="preserve"> Safety Glasses    </w:t>
                            </w:r>
                            <w:r>
                              <w:sym w:font="Wingdings" w:char="F06F"/>
                            </w:r>
                            <w:r>
                              <w:t xml:space="preserve"> Face Shield          </w:t>
                            </w:r>
                            <w:r>
                              <w:sym w:font="Wingdings" w:char="F06F"/>
                            </w:r>
                            <w:r w:rsidR="009A2356">
                              <w:t xml:space="preserve"> Gog</w:t>
                            </w:r>
                            <w:r>
                              <w:t xml:space="preserve">gles       </w:t>
                            </w:r>
                            <w:r>
                              <w:sym w:font="Wingdings" w:char="F06F"/>
                            </w:r>
                            <w:r>
                              <w:t xml:space="preserve"> Anchor Devices</w:t>
                            </w:r>
                            <w:r>
                              <w:tab/>
                              <w:t xml:space="preserve">        </w:t>
                            </w:r>
                            <w:r>
                              <w:sym w:font="Wingdings" w:char="F06F"/>
                            </w:r>
                            <w:r>
                              <w:t xml:space="preserve"> Dust Mask      </w:t>
                            </w:r>
                            <w:r>
                              <w:sym w:font="Wingdings" w:char="F06F"/>
                            </w:r>
                            <w:r>
                              <w:t xml:space="preserve"> Boots</w:t>
                            </w:r>
                          </w:p>
                          <w:p w:rsidR="00047F61" w:rsidRDefault="00047F61" w:rsidP="00047F61">
                            <w:pPr>
                              <w:pStyle w:val="NoSpacing"/>
                            </w:pPr>
                            <w:r>
                              <w:sym w:font="Wingdings" w:char="F06F"/>
                            </w:r>
                            <w:r>
                              <w:t xml:space="preserve"> Ventilation</w:t>
                            </w:r>
                            <w:r>
                              <w:tab/>
                            </w:r>
                            <w:r>
                              <w:sym w:font="Wingdings" w:char="F06F"/>
                            </w:r>
                            <w:r>
                              <w:t xml:space="preserve"> Respirator           </w:t>
                            </w:r>
                            <w:r>
                              <w:sym w:font="Wingdings" w:char="F06F"/>
                            </w:r>
                            <w:r>
                              <w:t xml:space="preserve"> Fall Protection    </w:t>
                            </w:r>
                            <w:r>
                              <w:sym w:font="Wingdings" w:char="F06F"/>
                            </w:r>
                            <w:r>
                              <w:t xml:space="preserve"> Gloves         </w:t>
                            </w:r>
                            <w:r>
                              <w:sym w:font="Wingdings" w:char="F06F"/>
                            </w:r>
                            <w:r>
                              <w:t xml:space="preserve"> Hearing Protection    </w:t>
                            </w:r>
                            <w:r>
                              <w:sym w:font="Wingdings" w:char="F06F"/>
                            </w:r>
                            <w:r>
                              <w:t>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9pt;margin-top:.4pt;width:552.25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ZlLgIAAFcEAAAOAAAAZHJzL2Uyb0RvYy54bWysVNtu2zAMfR+wfxD0vtjOnD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">
                <v:textbox>
                  <w:txbxContent>
                    <w:p w:rsidR="00047F61" w:rsidRDefault="00047F61" w:rsidP="00047F61">
                      <w:pPr>
                        <w:pStyle w:val="NoSpacing"/>
                      </w:pPr>
                      <w:r>
                        <w:sym w:font="Wingdings" w:char="F06F"/>
                      </w:r>
                      <w:r>
                        <w:t xml:space="preserve"> Hard Had</w:t>
                      </w:r>
                      <w:r>
                        <w:tab/>
                      </w:r>
                      <w:r>
                        <w:sym w:font="Wingdings" w:char="F06F"/>
                      </w:r>
                      <w:r>
                        <w:t xml:space="preserve"> Safety Glasses    </w:t>
                      </w:r>
                      <w:r>
                        <w:sym w:font="Wingdings" w:char="F06F"/>
                      </w:r>
                      <w:r>
                        <w:t xml:space="preserve"> Face Shield          </w:t>
                      </w:r>
                      <w:r>
                        <w:sym w:font="Wingdings" w:char="F06F"/>
                      </w:r>
                      <w:r w:rsidR="009A2356">
                        <w:t xml:space="preserve"> Gog</w:t>
                      </w:r>
                      <w:r>
                        <w:t xml:space="preserve">gles       </w:t>
                      </w:r>
                      <w:r>
                        <w:sym w:font="Wingdings" w:char="F06F"/>
                      </w:r>
                      <w:r>
                        <w:t xml:space="preserve"> Anchor Devices</w:t>
                      </w:r>
                      <w:r>
                        <w:tab/>
                        <w:t xml:space="preserve">        </w:t>
                      </w:r>
                      <w:r>
                        <w:sym w:font="Wingdings" w:char="F06F"/>
                      </w:r>
                      <w:r>
                        <w:t xml:space="preserve"> Dust Mask      </w:t>
                      </w:r>
                      <w:r>
                        <w:sym w:font="Wingdings" w:char="F06F"/>
                      </w:r>
                      <w:r>
                        <w:t xml:space="preserve"> Boots</w:t>
                      </w:r>
                    </w:p>
                    <w:p w:rsidR="00047F61" w:rsidRDefault="00047F61" w:rsidP="00047F61">
                      <w:pPr>
                        <w:pStyle w:val="NoSpacing"/>
                      </w:pPr>
                      <w:r>
                        <w:sym w:font="Wingdings" w:char="F06F"/>
                      </w:r>
                      <w:r>
                        <w:t xml:space="preserve"> Ventilation</w:t>
                      </w:r>
                      <w:r>
                        <w:tab/>
                      </w:r>
                      <w:r>
                        <w:sym w:font="Wingdings" w:char="F06F"/>
                      </w:r>
                      <w:r>
                        <w:t xml:space="preserve"> Respirator           </w:t>
                      </w:r>
                      <w:r>
                        <w:sym w:font="Wingdings" w:char="F06F"/>
                      </w:r>
                      <w:r>
                        <w:t xml:space="preserve"> Fall Protection    </w:t>
                      </w:r>
                      <w:r>
                        <w:sym w:font="Wingdings" w:char="F06F"/>
                      </w:r>
                      <w:r>
                        <w:t xml:space="preserve"> Gloves         </w:t>
                      </w:r>
                      <w:r>
                        <w:sym w:font="Wingdings" w:char="F06F"/>
                      </w:r>
                      <w:r>
                        <w:t xml:space="preserve"> Hearing Protection    </w:t>
                      </w:r>
                      <w:r>
                        <w:sym w:font="Wingdings" w:char="F06F"/>
                      </w:r>
                      <w:r>
                        <w:t>Other</w:t>
                      </w:r>
                    </w:p>
                  </w:txbxContent>
                </v:textbox>
              </v:shape>
            </w:pict>
          </mc:Fallback>
        </mc:AlternateContent>
      </w:r>
    </w:p>
    <w:p w:rsidR="00047F61" w:rsidRDefault="00047F61" w:rsidP="00047F61"/>
    <w:p w:rsidR="00047F61" w:rsidRDefault="00047F61" w:rsidP="00047F61">
      <w:pPr>
        <w:pStyle w:val="NoSpacing"/>
      </w:pPr>
    </w:p>
    <w:p w:rsidR="00047F61" w:rsidRDefault="00065139" w:rsidP="00047F61">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-125730</wp:posOffset>
                </wp:positionH>
                <wp:positionV relativeFrom="paragraph">
                  <wp:posOffset>160020</wp:posOffset>
                </wp:positionV>
                <wp:extent cx="7013575" cy="276860"/>
                <wp:effectExtent l="7620" t="8890" r="825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76860"/>
                        </a:xfrm>
                        <a:prstGeom prst="rect">
                          <a:avLst/>
                        </a:prstGeom>
                        <a:solidFill>
                          <a:srgbClr val="FFFFFF"/>
                        </a:solidFill>
                        <a:ln w="9525">
                          <a:solidFill>
                            <a:srgbClr val="000000"/>
                          </a:solidFill>
                          <a:miter lim="800000"/>
                          <a:headEnd/>
                          <a:tailEnd/>
                        </a:ln>
                      </wps:spPr>
                      <wps:txbx>
                        <w:txbxContent>
                          <w:p w:rsidR="00047F61" w:rsidRDefault="00047F61" w:rsidP="00047F61">
                            <w:pPr>
                              <w:pStyle w:val="NoSpacing"/>
                            </w:pPr>
                            <w:r>
                              <w:sym w:font="Wingdings" w:char="F06F"/>
                            </w:r>
                            <w:r>
                              <w:t xml:space="preserve"> Scaffolds       </w:t>
                            </w:r>
                            <w:r>
                              <w:sym w:font="Wingdings" w:char="F06F"/>
                            </w:r>
                            <w:r>
                              <w:t xml:space="preserve">  Ladders       </w:t>
                            </w:r>
                            <w:r>
                              <w:sym w:font="Wingdings" w:char="F06F"/>
                            </w:r>
                            <w:r>
                              <w:t xml:space="preserve"> Stairways     </w:t>
                            </w:r>
                            <w:r>
                              <w:sym w:font="Wingdings" w:char="F06F"/>
                            </w:r>
                            <w:r>
                              <w:t xml:space="preserve"> Hoists      </w:t>
                            </w:r>
                            <w:r>
                              <w:sym w:font="Wingdings" w:char="F06F"/>
                            </w:r>
                            <w:r>
                              <w:t xml:space="preserve"> First Aid      </w:t>
                            </w:r>
                            <w:r>
                              <w:sym w:font="Wingdings" w:char="F06F"/>
                            </w:r>
                            <w:r>
                              <w:t xml:space="preserve"> Temp Power       </w:t>
                            </w:r>
                            <w:r>
                              <w:sym w:font="Wingdings" w:char="F06F"/>
                            </w:r>
                            <w:r>
                              <w:t xml:space="preserve"> Cranes      </w:t>
                            </w:r>
                            <w:r>
                              <w:sym w:font="Wingdings" w:char="F06F"/>
                            </w:r>
                            <w:r>
                              <w:t xml:space="preserve"> Barricades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9.9pt;margin-top:12.6pt;width:552.2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">
                <v:textbox>
                  <w:txbxContent>
                    <w:p w:rsidR="00047F61" w:rsidRDefault="00047F61" w:rsidP="00047F61">
                      <w:pPr>
                        <w:pStyle w:val="NoSpacing"/>
                      </w:pPr>
                      <w:r>
                        <w:sym w:font="Wingdings" w:char="F06F"/>
                      </w:r>
                      <w:r>
                        <w:t xml:space="preserve"> Scaffolds       </w:t>
                      </w:r>
                      <w:r>
                        <w:sym w:font="Wingdings" w:char="F06F"/>
                      </w:r>
                      <w:r>
                        <w:t xml:space="preserve">  Ladders       </w:t>
                      </w:r>
                      <w:r>
                        <w:sym w:font="Wingdings" w:char="F06F"/>
                      </w:r>
                      <w:r>
                        <w:t xml:space="preserve"> Stairways     </w:t>
                      </w:r>
                      <w:r>
                        <w:sym w:font="Wingdings" w:char="F06F"/>
                      </w:r>
                      <w:r>
                        <w:t xml:space="preserve"> Hoists      </w:t>
                      </w:r>
                      <w:r>
                        <w:sym w:font="Wingdings" w:char="F06F"/>
                      </w:r>
                      <w:r>
                        <w:t xml:space="preserve"> First Aid      </w:t>
                      </w:r>
                      <w:r>
                        <w:sym w:font="Wingdings" w:char="F06F"/>
                      </w:r>
                      <w:r>
                        <w:t xml:space="preserve"> Temp Power       </w:t>
                      </w:r>
                      <w:r>
                        <w:sym w:font="Wingdings" w:char="F06F"/>
                      </w:r>
                      <w:r>
                        <w:t xml:space="preserve"> Cranes      </w:t>
                      </w:r>
                      <w:r>
                        <w:sym w:font="Wingdings" w:char="F06F"/>
                      </w:r>
                      <w:r>
                        <w:t xml:space="preserve"> Barricades</w:t>
                      </w:r>
                    </w:p>
                  </w:txbxContent>
                </v:textbox>
              </v:shape>
            </w:pict>
          </mc:Fallback>
        </mc:AlternateContent>
      </w:r>
      <w:r w:rsidR="00047F61">
        <w:t>Other Equipment/Materials/Tools:</w:t>
      </w:r>
    </w:p>
    <w:p w:rsidR="00047F61" w:rsidRDefault="00047F61" w:rsidP="00047F61">
      <w:pPr>
        <w:pStyle w:val="NoSpacing"/>
      </w:pPr>
    </w:p>
    <w:p w:rsidR="00047F61" w:rsidRDefault="00047F61" w:rsidP="009A2356">
      <w:pPr>
        <w:pStyle w:val="NoSpacing"/>
      </w:pPr>
    </w:p>
    <w:p w:rsidR="009A2356" w:rsidRDefault="009A2356" w:rsidP="009A2356">
      <w:pPr>
        <w:pStyle w:val="NoSpacing"/>
      </w:pPr>
    </w:p>
    <w:p w:rsidR="009A2356" w:rsidRDefault="009A2356" w:rsidP="009A2356">
      <w:pPr>
        <w:pStyle w:val="NoSpacing"/>
      </w:pPr>
      <w:r>
        <w:t>Permits/Plans Required to Accomplish Project:</w:t>
      </w:r>
    </w:p>
    <w:p w:rsidR="009A2356" w:rsidRDefault="00065139" w:rsidP="009A2356">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-125730</wp:posOffset>
                </wp:positionH>
                <wp:positionV relativeFrom="paragraph">
                  <wp:posOffset>14605</wp:posOffset>
                </wp:positionV>
                <wp:extent cx="7009130" cy="612775"/>
                <wp:effectExtent l="5715" t="6985" r="5080"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130" cy="612775"/>
                        </a:xfrm>
                        <a:prstGeom prst="rect">
                          <a:avLst/>
                        </a:prstGeom>
                        <a:solidFill>
                          <a:srgbClr val="FFFFFF"/>
                        </a:solidFill>
                        <a:ln w="9525">
                          <a:solidFill>
                            <a:srgbClr val="000000"/>
                          </a:solidFill>
                          <a:miter lim="800000"/>
                          <a:headEnd/>
                          <a:tailEnd/>
                        </a:ln>
                      </wps:spPr>
                      <wps:txbx>
                        <w:txbxContent>
                          <w:p w:rsidR="009A2356" w:rsidRDefault="009A2356" w:rsidP="009A2356">
                            <w:pPr>
                              <w:pStyle w:val="NoSpacing"/>
                            </w:pPr>
                            <w:r>
                              <w:sym w:font="Wingdings" w:char="F06F"/>
                            </w:r>
                            <w:r>
                              <w:t xml:space="preserve"> CIPP</w:t>
                            </w:r>
                            <w:r>
                              <w:tab/>
                            </w:r>
                            <w:r>
                              <w:tab/>
                            </w:r>
                            <w:r>
                              <w:tab/>
                              <w:t xml:space="preserve">     </w:t>
                            </w:r>
                            <w:r>
                              <w:sym w:font="Wingdings" w:char="F06F"/>
                            </w:r>
                            <w:r>
                              <w:t xml:space="preserve"> Pre-Task Planning</w:t>
                            </w:r>
                            <w:r>
                              <w:tab/>
                            </w:r>
                            <w:r>
                              <w:tab/>
                            </w:r>
                            <w:r>
                              <w:sym w:font="Wingdings" w:char="F06F"/>
                            </w:r>
                            <w:r>
                              <w:t xml:space="preserve"> Open Flame Permit</w:t>
                            </w:r>
                            <w:r>
                              <w:tab/>
                            </w:r>
                            <w:r>
                              <w:tab/>
                            </w:r>
                            <w:r>
                              <w:sym w:font="Wingdings" w:char="F06F"/>
                            </w:r>
                            <w:r>
                              <w:t xml:space="preserve"> Hot Work Permit (Electrical)</w:t>
                            </w:r>
                          </w:p>
                          <w:p w:rsidR="009A2356" w:rsidRDefault="009A2356" w:rsidP="009A2356">
                            <w:pPr>
                              <w:pStyle w:val="NoSpacing"/>
                            </w:pPr>
                            <w:r>
                              <w:sym w:font="Wingdings" w:char="F06F"/>
                            </w:r>
                            <w:r>
                              <w:t xml:space="preserve"> Confined Space</w:t>
                            </w:r>
                            <w:r>
                              <w:tab/>
                              <w:t xml:space="preserve">     </w:t>
                            </w:r>
                            <w:r>
                              <w:sym w:font="Wingdings" w:char="F06F"/>
                            </w:r>
                            <w:r>
                              <w:t xml:space="preserve"> Excavation Permit</w:t>
                            </w:r>
                            <w:r>
                              <w:tab/>
                            </w:r>
                            <w:r>
                              <w:tab/>
                            </w:r>
                            <w:r>
                              <w:sym w:font="Wingdings" w:char="F06F"/>
                            </w:r>
                            <w:r>
                              <w:t xml:space="preserve"> Fall Protection Plan</w:t>
                            </w:r>
                            <w:r>
                              <w:tab/>
                            </w:r>
                            <w:r>
                              <w:tab/>
                            </w:r>
                            <w:r>
                              <w:sym w:font="Wingdings" w:char="F06F"/>
                            </w:r>
                            <w:r>
                              <w:t xml:space="preserve"> Hot Work (Welding, etc.)</w:t>
                            </w:r>
                          </w:p>
                          <w:p w:rsidR="009A2356" w:rsidRDefault="009A2356" w:rsidP="009A2356">
                            <w:pPr>
                              <w:pStyle w:val="NoSpacing"/>
                            </w:pPr>
                            <w:r>
                              <w:sym w:font="Wingdings" w:char="F06F"/>
                            </w:r>
                            <w:r>
                              <w:t xml:space="preserve"> Chemical Use Plan</w:t>
                            </w:r>
                            <w:r>
                              <w:tab/>
                              <w:t xml:space="preserve">     </w:t>
                            </w:r>
                            <w:r>
                              <w:sym w:font="Wingdings" w:char="F06F"/>
                            </w:r>
                            <w:r>
                              <w:t xml:space="preserve"> Critical Lift Plan (Cranes)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margin-left:-9.9pt;margin-top:1.15pt;width:551.9pt;height:48.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">
                <v:textbox style="mso-fit-shape-to-text:t">
                  <w:txbxContent>
                    <w:p w:rsidR="009A2356" w:rsidRDefault="009A2356" w:rsidP="009A2356">
                      <w:pPr>
                        <w:pStyle w:val="NoSpacing"/>
                      </w:pPr>
                      <w:r>
                        <w:sym w:font="Wingdings" w:char="F06F"/>
                      </w:r>
                      <w:r>
                        <w:t xml:space="preserve"> CIPP</w:t>
                      </w:r>
                      <w:r>
                        <w:tab/>
                      </w:r>
                      <w:r>
                        <w:tab/>
                      </w:r>
                      <w:r>
                        <w:tab/>
                        <w:t xml:space="preserve">     </w:t>
                      </w:r>
                      <w:r>
                        <w:sym w:font="Wingdings" w:char="F06F"/>
                      </w:r>
                      <w:r>
                        <w:t xml:space="preserve"> Pre-Task Planning</w:t>
                      </w:r>
                      <w:r>
                        <w:tab/>
                      </w:r>
                      <w:r>
                        <w:tab/>
                      </w:r>
                      <w:r>
                        <w:sym w:font="Wingdings" w:char="F06F"/>
                      </w:r>
                      <w:r>
                        <w:t xml:space="preserve"> Open Flame Permit</w:t>
                      </w:r>
                      <w:r>
                        <w:tab/>
                      </w:r>
                      <w:r>
                        <w:tab/>
                      </w:r>
                      <w:r>
                        <w:sym w:font="Wingdings" w:char="F06F"/>
                      </w:r>
                      <w:r>
                        <w:t xml:space="preserve"> Hot Work Permit (Electrical)</w:t>
                      </w:r>
                    </w:p>
                    <w:p w:rsidR="009A2356" w:rsidRDefault="009A2356" w:rsidP="009A2356">
                      <w:pPr>
                        <w:pStyle w:val="NoSpacing"/>
                      </w:pPr>
                      <w:r>
                        <w:sym w:font="Wingdings" w:char="F06F"/>
                      </w:r>
                      <w:r>
                        <w:t xml:space="preserve"> Confined Space</w:t>
                      </w:r>
                      <w:r>
                        <w:tab/>
                        <w:t xml:space="preserve">     </w:t>
                      </w:r>
                      <w:r>
                        <w:sym w:font="Wingdings" w:char="F06F"/>
                      </w:r>
                      <w:r>
                        <w:t xml:space="preserve"> Excavation Permit</w:t>
                      </w:r>
                      <w:r>
                        <w:tab/>
                      </w:r>
                      <w:r>
                        <w:tab/>
                      </w:r>
                      <w:r>
                        <w:sym w:font="Wingdings" w:char="F06F"/>
                      </w:r>
                      <w:r>
                        <w:t xml:space="preserve"> Fall Protection Plan</w:t>
                      </w:r>
                      <w:r>
                        <w:tab/>
                      </w:r>
                      <w:r>
                        <w:tab/>
                      </w:r>
                      <w:r>
                        <w:sym w:font="Wingdings" w:char="F06F"/>
                      </w:r>
                      <w:r>
                        <w:t xml:space="preserve"> Hot Work (Welding, etc.)</w:t>
                      </w:r>
                    </w:p>
                    <w:p w:rsidR="009A2356" w:rsidRDefault="009A2356" w:rsidP="009A2356">
                      <w:pPr>
                        <w:pStyle w:val="NoSpacing"/>
                      </w:pPr>
                      <w:r>
                        <w:sym w:font="Wingdings" w:char="F06F"/>
                      </w:r>
                      <w:r>
                        <w:t xml:space="preserve"> Chemical Use Plan</w:t>
                      </w:r>
                      <w:r>
                        <w:tab/>
                        <w:t xml:space="preserve">     </w:t>
                      </w:r>
                      <w:r>
                        <w:sym w:font="Wingdings" w:char="F06F"/>
                      </w:r>
                      <w:r>
                        <w:t xml:space="preserve"> Critical Lift Plan (Cranes)</w:t>
                      </w:r>
                    </w:p>
                  </w:txbxContent>
                </v:textbox>
              </v:shape>
            </w:pict>
          </mc:Fallback>
        </mc:AlternateContent>
      </w:r>
    </w:p>
    <w:p w:rsidR="009A2356" w:rsidRDefault="009A2356" w:rsidP="009A2356"/>
    <w:p w:rsidR="009A2356" w:rsidRDefault="009A2356" w:rsidP="009A2356">
      <w:pPr>
        <w:pStyle w:val="NoSpacing"/>
      </w:pPr>
    </w:p>
    <w:p w:rsidR="009A2356" w:rsidRDefault="009A2356" w:rsidP="009A2356">
      <w:pPr>
        <w:pStyle w:val="NoSpacing"/>
      </w:pPr>
      <w:r>
        <w:t>The Competent Person responsible ON SITE for implementation of this plan is listed below.  This individual will be available at all times to monitor work being performed on this project.</w:t>
      </w:r>
    </w:p>
    <w:p w:rsidR="009A2356" w:rsidRDefault="009A2356" w:rsidP="009A2356">
      <w:pPr>
        <w:pStyle w:val="NoSpacing"/>
      </w:pPr>
    </w:p>
    <w:p w:rsidR="009A2356" w:rsidRDefault="009A2356" w:rsidP="009A2356">
      <w:pPr>
        <w:pStyle w:val="NoSpacing"/>
      </w:pPr>
      <w:r>
        <w:t>_________________________________</w:t>
      </w:r>
      <w:r>
        <w:tab/>
        <w:t>_____________________________</w:t>
      </w:r>
      <w:r>
        <w:tab/>
        <w:t>__________________</w:t>
      </w:r>
    </w:p>
    <w:p w:rsidR="009A2356" w:rsidRDefault="009A2356" w:rsidP="009A2356">
      <w:pPr>
        <w:pStyle w:val="NoSpacing"/>
      </w:pPr>
      <w:r>
        <w:t>Name/Title</w:t>
      </w:r>
      <w:r>
        <w:tab/>
      </w:r>
      <w:r>
        <w:tab/>
      </w:r>
      <w:r>
        <w:tab/>
      </w:r>
      <w:r>
        <w:tab/>
      </w:r>
      <w:r>
        <w:tab/>
        <w:t>Phone:  Mobile/Pager/Office</w:t>
      </w:r>
      <w:r>
        <w:tab/>
      </w:r>
      <w:r>
        <w:tab/>
        <w:t>Date</w:t>
      </w:r>
    </w:p>
    <w:p w:rsidR="009A2356" w:rsidRDefault="009A2356" w:rsidP="009A2356">
      <w:pPr>
        <w:pStyle w:val="NoSpacing"/>
      </w:pPr>
    </w:p>
    <w:p w:rsidR="009A2356" w:rsidRDefault="009A2356" w:rsidP="009A2356">
      <w:pPr>
        <w:pStyle w:val="NoSpacing"/>
      </w:pPr>
      <w:r>
        <w:t>By submitting this document, I affirm that my personnel have received or will receive the required OSHA safety training prior to performing the work on this project.</w:t>
      </w:r>
    </w:p>
    <w:p w:rsidR="009A2356" w:rsidRDefault="009A2356" w:rsidP="009A2356">
      <w:pPr>
        <w:pStyle w:val="NoSpacing"/>
      </w:pPr>
    </w:p>
    <w:p w:rsidR="009A2356" w:rsidRDefault="009A2356" w:rsidP="009A2356">
      <w:pPr>
        <w:pStyle w:val="NoSpacing"/>
      </w:pPr>
      <w:r>
        <w:t>_________________________________</w:t>
      </w:r>
      <w:r>
        <w:tab/>
        <w:t>_____________________________</w:t>
      </w:r>
      <w:r>
        <w:tab/>
        <w:t>__________________</w:t>
      </w:r>
    </w:p>
    <w:p w:rsidR="009A2356" w:rsidRPr="009A2356" w:rsidRDefault="00CD793C" w:rsidP="009A2356">
      <w:pPr>
        <w:pStyle w:val="NoSpacing"/>
      </w:pPr>
      <w:r>
        <w:t xml:space="preserve">Sub Safety Contact </w:t>
      </w:r>
      <w:r w:rsidR="009A2356">
        <w:t>Name/Title</w:t>
      </w:r>
      <w:r w:rsidR="009A2356">
        <w:tab/>
      </w:r>
      <w:r w:rsidR="009A2356">
        <w:tab/>
      </w:r>
      <w:r w:rsidR="009A2356">
        <w:tab/>
        <w:t>Phone:  Mobile/Pager/Office</w:t>
      </w:r>
      <w:r w:rsidR="009A2356">
        <w:tab/>
      </w:r>
      <w:r w:rsidR="009A2356">
        <w:tab/>
        <w:t>Date</w:t>
      </w:r>
    </w:p>
    <w:sectPr w:rsidR="009A2356" w:rsidRPr="009A2356" w:rsidSect="000037F0">
      <w:footerReference w:type="default" r:id="rId7"/>
      <w:pgSz w:w="12240" w:h="15840"/>
      <w:pgMar w:top="810" w:right="1440" w:bottom="360" w:left="9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AD" w:rsidRDefault="009127AD" w:rsidP="000037F0">
      <w:pPr>
        <w:spacing w:after="0" w:line="240" w:lineRule="auto"/>
      </w:pPr>
      <w:r>
        <w:separator/>
      </w:r>
    </w:p>
  </w:endnote>
  <w:endnote w:type="continuationSeparator" w:id="0">
    <w:p w:rsidR="009127AD" w:rsidRDefault="009127AD" w:rsidP="0000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F0" w:rsidRDefault="000037F0" w:rsidP="000037F0">
    <w:pPr>
      <w:pStyle w:val="Footer"/>
      <w:jc w:val="right"/>
    </w:pPr>
    <w:r>
      <w:t>FORM C</w:t>
    </w:r>
  </w:p>
  <w:p w:rsidR="000037F0" w:rsidRDefault="0000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AD" w:rsidRDefault="009127AD" w:rsidP="000037F0">
      <w:pPr>
        <w:spacing w:after="0" w:line="240" w:lineRule="auto"/>
      </w:pPr>
      <w:r>
        <w:separator/>
      </w:r>
    </w:p>
  </w:footnote>
  <w:footnote w:type="continuationSeparator" w:id="0">
    <w:p w:rsidR="009127AD" w:rsidRDefault="009127AD" w:rsidP="00003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1E"/>
    <w:rsid w:val="000037F0"/>
    <w:rsid w:val="000321A6"/>
    <w:rsid w:val="00042F1A"/>
    <w:rsid w:val="00043C53"/>
    <w:rsid w:val="00047F61"/>
    <w:rsid w:val="00054AB7"/>
    <w:rsid w:val="00065139"/>
    <w:rsid w:val="00075501"/>
    <w:rsid w:val="00081438"/>
    <w:rsid w:val="000A48BD"/>
    <w:rsid w:val="000A616D"/>
    <w:rsid w:val="00106BA0"/>
    <w:rsid w:val="0011416E"/>
    <w:rsid w:val="001143F2"/>
    <w:rsid w:val="00117A08"/>
    <w:rsid w:val="00122935"/>
    <w:rsid w:val="00135366"/>
    <w:rsid w:val="00135DF8"/>
    <w:rsid w:val="00141082"/>
    <w:rsid w:val="00153075"/>
    <w:rsid w:val="00167ED8"/>
    <w:rsid w:val="0017132A"/>
    <w:rsid w:val="001951DC"/>
    <w:rsid w:val="001A4790"/>
    <w:rsid w:val="001A4982"/>
    <w:rsid w:val="001B1953"/>
    <w:rsid w:val="001C01CD"/>
    <w:rsid w:val="001E3468"/>
    <w:rsid w:val="001F168A"/>
    <w:rsid w:val="001F54AE"/>
    <w:rsid w:val="0020112F"/>
    <w:rsid w:val="0020722C"/>
    <w:rsid w:val="002216A0"/>
    <w:rsid w:val="00226BD2"/>
    <w:rsid w:val="00230AFF"/>
    <w:rsid w:val="00235DE1"/>
    <w:rsid w:val="00246445"/>
    <w:rsid w:val="00256A98"/>
    <w:rsid w:val="0027208A"/>
    <w:rsid w:val="00285458"/>
    <w:rsid w:val="00286A33"/>
    <w:rsid w:val="00290920"/>
    <w:rsid w:val="002C4B14"/>
    <w:rsid w:val="002D0368"/>
    <w:rsid w:val="002D3BE6"/>
    <w:rsid w:val="002D3F93"/>
    <w:rsid w:val="002F37FE"/>
    <w:rsid w:val="00306EBF"/>
    <w:rsid w:val="0033590A"/>
    <w:rsid w:val="0034068D"/>
    <w:rsid w:val="00347045"/>
    <w:rsid w:val="003529C3"/>
    <w:rsid w:val="0035685C"/>
    <w:rsid w:val="003744DD"/>
    <w:rsid w:val="00394DC0"/>
    <w:rsid w:val="003A654A"/>
    <w:rsid w:val="003E12C3"/>
    <w:rsid w:val="003E5C8D"/>
    <w:rsid w:val="003E790A"/>
    <w:rsid w:val="00400F3B"/>
    <w:rsid w:val="004067F7"/>
    <w:rsid w:val="00414892"/>
    <w:rsid w:val="00444B3D"/>
    <w:rsid w:val="004552E4"/>
    <w:rsid w:val="004554B0"/>
    <w:rsid w:val="0045788C"/>
    <w:rsid w:val="00462AAB"/>
    <w:rsid w:val="004637D4"/>
    <w:rsid w:val="00477C90"/>
    <w:rsid w:val="00480334"/>
    <w:rsid w:val="004923D4"/>
    <w:rsid w:val="00497495"/>
    <w:rsid w:val="004B53C8"/>
    <w:rsid w:val="004C1B4D"/>
    <w:rsid w:val="004D20A6"/>
    <w:rsid w:val="004E551A"/>
    <w:rsid w:val="004E75FC"/>
    <w:rsid w:val="00505EF9"/>
    <w:rsid w:val="00507D1E"/>
    <w:rsid w:val="00510F83"/>
    <w:rsid w:val="00527A8F"/>
    <w:rsid w:val="00540C81"/>
    <w:rsid w:val="00540D68"/>
    <w:rsid w:val="00540FD3"/>
    <w:rsid w:val="005433B4"/>
    <w:rsid w:val="00545284"/>
    <w:rsid w:val="00555A80"/>
    <w:rsid w:val="005A4FE8"/>
    <w:rsid w:val="005E2E54"/>
    <w:rsid w:val="005E6D72"/>
    <w:rsid w:val="005F6314"/>
    <w:rsid w:val="00602FA3"/>
    <w:rsid w:val="00616A71"/>
    <w:rsid w:val="00623708"/>
    <w:rsid w:val="0063407A"/>
    <w:rsid w:val="00644A1C"/>
    <w:rsid w:val="006516C0"/>
    <w:rsid w:val="006620FF"/>
    <w:rsid w:val="00685155"/>
    <w:rsid w:val="006B1DD9"/>
    <w:rsid w:val="006C3B49"/>
    <w:rsid w:val="006C74D5"/>
    <w:rsid w:val="006D5539"/>
    <w:rsid w:val="006E03A9"/>
    <w:rsid w:val="006E17DA"/>
    <w:rsid w:val="006E3989"/>
    <w:rsid w:val="006E3B59"/>
    <w:rsid w:val="006E3CBE"/>
    <w:rsid w:val="006F2C7A"/>
    <w:rsid w:val="0070644C"/>
    <w:rsid w:val="007105E8"/>
    <w:rsid w:val="00710E81"/>
    <w:rsid w:val="00717214"/>
    <w:rsid w:val="00720CE4"/>
    <w:rsid w:val="007219E4"/>
    <w:rsid w:val="007417C3"/>
    <w:rsid w:val="0074507F"/>
    <w:rsid w:val="007539F4"/>
    <w:rsid w:val="00774B27"/>
    <w:rsid w:val="00780F1C"/>
    <w:rsid w:val="007A5B48"/>
    <w:rsid w:val="007D6DF2"/>
    <w:rsid w:val="007F60F4"/>
    <w:rsid w:val="008010BE"/>
    <w:rsid w:val="008042FA"/>
    <w:rsid w:val="008168B2"/>
    <w:rsid w:val="0083014E"/>
    <w:rsid w:val="008513BC"/>
    <w:rsid w:val="008526ED"/>
    <w:rsid w:val="008607DC"/>
    <w:rsid w:val="008715B4"/>
    <w:rsid w:val="0087417D"/>
    <w:rsid w:val="00874B99"/>
    <w:rsid w:val="008757D3"/>
    <w:rsid w:val="00884089"/>
    <w:rsid w:val="00896258"/>
    <w:rsid w:val="008A0E09"/>
    <w:rsid w:val="008B3898"/>
    <w:rsid w:val="008C4A5F"/>
    <w:rsid w:val="008D1630"/>
    <w:rsid w:val="008E7500"/>
    <w:rsid w:val="008F4386"/>
    <w:rsid w:val="008F66A9"/>
    <w:rsid w:val="008F752E"/>
    <w:rsid w:val="00902418"/>
    <w:rsid w:val="009127AD"/>
    <w:rsid w:val="009173CA"/>
    <w:rsid w:val="0092488C"/>
    <w:rsid w:val="009327CE"/>
    <w:rsid w:val="00945CBF"/>
    <w:rsid w:val="00945DBC"/>
    <w:rsid w:val="00947D75"/>
    <w:rsid w:val="009521CE"/>
    <w:rsid w:val="00970EFA"/>
    <w:rsid w:val="0099370A"/>
    <w:rsid w:val="009A0B96"/>
    <w:rsid w:val="009A2356"/>
    <w:rsid w:val="009A2720"/>
    <w:rsid w:val="009A3A29"/>
    <w:rsid w:val="009A3BBA"/>
    <w:rsid w:val="009B6E04"/>
    <w:rsid w:val="009C0CCB"/>
    <w:rsid w:val="009C446C"/>
    <w:rsid w:val="009D30FF"/>
    <w:rsid w:val="009D48D7"/>
    <w:rsid w:val="009D7C4A"/>
    <w:rsid w:val="009E2AB0"/>
    <w:rsid w:val="009F27E5"/>
    <w:rsid w:val="009F3133"/>
    <w:rsid w:val="00A04CE3"/>
    <w:rsid w:val="00A22165"/>
    <w:rsid w:val="00A2287C"/>
    <w:rsid w:val="00A303B4"/>
    <w:rsid w:val="00A45044"/>
    <w:rsid w:val="00A63529"/>
    <w:rsid w:val="00A67665"/>
    <w:rsid w:val="00A70677"/>
    <w:rsid w:val="00A91C9F"/>
    <w:rsid w:val="00A95689"/>
    <w:rsid w:val="00AA47E0"/>
    <w:rsid w:val="00AB0218"/>
    <w:rsid w:val="00AC37E6"/>
    <w:rsid w:val="00AC3BEA"/>
    <w:rsid w:val="00AD3545"/>
    <w:rsid w:val="00AD436D"/>
    <w:rsid w:val="00AE2075"/>
    <w:rsid w:val="00AF534B"/>
    <w:rsid w:val="00B05790"/>
    <w:rsid w:val="00B1346D"/>
    <w:rsid w:val="00B24EE0"/>
    <w:rsid w:val="00B306B5"/>
    <w:rsid w:val="00B35DF7"/>
    <w:rsid w:val="00B37B9D"/>
    <w:rsid w:val="00B40174"/>
    <w:rsid w:val="00B402D8"/>
    <w:rsid w:val="00B576A0"/>
    <w:rsid w:val="00B603C3"/>
    <w:rsid w:val="00B75B51"/>
    <w:rsid w:val="00B76A51"/>
    <w:rsid w:val="00B85A74"/>
    <w:rsid w:val="00B865EA"/>
    <w:rsid w:val="00BB0050"/>
    <w:rsid w:val="00BB5463"/>
    <w:rsid w:val="00BC3B30"/>
    <w:rsid w:val="00BD2101"/>
    <w:rsid w:val="00BE2470"/>
    <w:rsid w:val="00C03680"/>
    <w:rsid w:val="00C12D03"/>
    <w:rsid w:val="00C1426D"/>
    <w:rsid w:val="00C16F64"/>
    <w:rsid w:val="00C50FBD"/>
    <w:rsid w:val="00C54E96"/>
    <w:rsid w:val="00C64E59"/>
    <w:rsid w:val="00C741C5"/>
    <w:rsid w:val="00C80460"/>
    <w:rsid w:val="00C855F5"/>
    <w:rsid w:val="00CB0404"/>
    <w:rsid w:val="00CB7D71"/>
    <w:rsid w:val="00CD793C"/>
    <w:rsid w:val="00CD7FA1"/>
    <w:rsid w:val="00D02ADD"/>
    <w:rsid w:val="00D03EA6"/>
    <w:rsid w:val="00D30C9E"/>
    <w:rsid w:val="00D33B4B"/>
    <w:rsid w:val="00D343C5"/>
    <w:rsid w:val="00D51F14"/>
    <w:rsid w:val="00D555B1"/>
    <w:rsid w:val="00D55A12"/>
    <w:rsid w:val="00D55F99"/>
    <w:rsid w:val="00D70D52"/>
    <w:rsid w:val="00D801B4"/>
    <w:rsid w:val="00D82A75"/>
    <w:rsid w:val="00D87E9C"/>
    <w:rsid w:val="00D94384"/>
    <w:rsid w:val="00DA2557"/>
    <w:rsid w:val="00DB17F2"/>
    <w:rsid w:val="00DC604A"/>
    <w:rsid w:val="00DD57E4"/>
    <w:rsid w:val="00DE7760"/>
    <w:rsid w:val="00DF0385"/>
    <w:rsid w:val="00DF4945"/>
    <w:rsid w:val="00E07DFA"/>
    <w:rsid w:val="00E221D1"/>
    <w:rsid w:val="00E22C8E"/>
    <w:rsid w:val="00E5761A"/>
    <w:rsid w:val="00E640D9"/>
    <w:rsid w:val="00E65C64"/>
    <w:rsid w:val="00E65CB9"/>
    <w:rsid w:val="00E8370E"/>
    <w:rsid w:val="00E9313C"/>
    <w:rsid w:val="00EA7D34"/>
    <w:rsid w:val="00EB6908"/>
    <w:rsid w:val="00EC2D11"/>
    <w:rsid w:val="00EC4C68"/>
    <w:rsid w:val="00EF2A10"/>
    <w:rsid w:val="00F14ABB"/>
    <w:rsid w:val="00F238D4"/>
    <w:rsid w:val="00F24F39"/>
    <w:rsid w:val="00F908B2"/>
    <w:rsid w:val="00F9116E"/>
    <w:rsid w:val="00FA4069"/>
    <w:rsid w:val="00FA6FCE"/>
    <w:rsid w:val="00FC726E"/>
    <w:rsid w:val="00FD79F6"/>
    <w:rsid w:val="00FF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9A4D0-1C6B-4C41-864D-617D23A5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1E"/>
    <w:rPr>
      <w:rFonts w:ascii="Tahoma" w:hAnsi="Tahoma" w:cs="Tahoma"/>
      <w:sz w:val="16"/>
      <w:szCs w:val="16"/>
    </w:rPr>
  </w:style>
  <w:style w:type="paragraph" w:styleId="NoSpacing">
    <w:name w:val="No Spacing"/>
    <w:uiPriority w:val="1"/>
    <w:qFormat/>
    <w:rsid w:val="007219E4"/>
    <w:pPr>
      <w:spacing w:after="0" w:line="240" w:lineRule="auto"/>
    </w:pPr>
  </w:style>
  <w:style w:type="paragraph" w:styleId="Header">
    <w:name w:val="header"/>
    <w:basedOn w:val="Normal"/>
    <w:link w:val="HeaderChar"/>
    <w:uiPriority w:val="99"/>
    <w:semiHidden/>
    <w:unhideWhenUsed/>
    <w:rsid w:val="00003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7F0"/>
  </w:style>
  <w:style w:type="paragraph" w:styleId="Footer">
    <w:name w:val="footer"/>
    <w:basedOn w:val="Normal"/>
    <w:link w:val="FooterChar"/>
    <w:uiPriority w:val="99"/>
    <w:unhideWhenUsed/>
    <w:rsid w:val="0000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Wood</dc:creator>
  <cp:keywords/>
  <dc:description/>
  <cp:lastModifiedBy>Ashley Parsell</cp:lastModifiedBy>
  <cp:revision>4</cp:revision>
  <cp:lastPrinted>2017-01-26T16:25:00Z</cp:lastPrinted>
  <dcterms:created xsi:type="dcterms:W3CDTF">2017-01-26T16:25:00Z</dcterms:created>
  <dcterms:modified xsi:type="dcterms:W3CDTF">2017-02-09T18:47:00Z</dcterms:modified>
</cp:coreProperties>
</file>